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263A" w14:textId="77777777" w:rsidR="002938C7" w:rsidRPr="005D4D2E" w:rsidRDefault="002938C7" w:rsidP="002938C7">
      <w:pPr>
        <w:spacing w:after="0" w:line="240" w:lineRule="auto"/>
        <w:jc w:val="center"/>
        <w:rPr>
          <w:color w:val="000080"/>
          <w:sz w:val="24"/>
          <w:szCs w:val="24"/>
        </w:rPr>
      </w:pPr>
      <w:r w:rsidRPr="005D4D2E">
        <w:rPr>
          <w:b/>
          <w:color w:val="000080"/>
          <w:sz w:val="24"/>
          <w:szCs w:val="24"/>
        </w:rPr>
        <w:t>SPÓŁDZIELNIA MIESZKANIOWA „OSTROBRAMSKA</w:t>
      </w:r>
      <w:r w:rsidRPr="005D4D2E">
        <w:rPr>
          <w:color w:val="000080"/>
          <w:sz w:val="24"/>
          <w:szCs w:val="24"/>
        </w:rPr>
        <w:t>”</w:t>
      </w:r>
    </w:p>
    <w:p w14:paraId="09A03852" w14:textId="36FD65B2" w:rsidR="002938C7" w:rsidRPr="005D4D2E" w:rsidRDefault="002938C7" w:rsidP="002938C7">
      <w:pPr>
        <w:pStyle w:val="Nagwek1"/>
        <w:rPr>
          <w:color w:val="000080"/>
          <w:sz w:val="18"/>
          <w:szCs w:val="18"/>
          <w:u w:val="single"/>
        </w:rPr>
      </w:pPr>
      <w:r w:rsidRPr="005D4D2E">
        <w:rPr>
          <w:color w:val="000080"/>
          <w:sz w:val="18"/>
          <w:szCs w:val="18"/>
          <w:u w:val="single"/>
        </w:rPr>
        <w:t xml:space="preserve">KRS  0000210998           </w:t>
      </w:r>
      <w:r w:rsidRPr="005D4D2E">
        <w:rPr>
          <w:color w:val="000080"/>
          <w:sz w:val="18"/>
          <w:szCs w:val="18"/>
          <w:u w:val="single"/>
        </w:rPr>
        <w:tab/>
      </w:r>
      <w:r>
        <w:rPr>
          <w:color w:val="000080"/>
          <w:sz w:val="18"/>
          <w:szCs w:val="18"/>
          <w:u w:val="single"/>
        </w:rPr>
        <w:tab/>
        <w:t xml:space="preserve"> </w:t>
      </w:r>
      <w:r w:rsidRPr="005D4D2E">
        <w:rPr>
          <w:color w:val="000080"/>
          <w:sz w:val="18"/>
          <w:szCs w:val="18"/>
          <w:u w:val="single"/>
        </w:rPr>
        <w:t xml:space="preserve">   NIP 1132486649</w:t>
      </w:r>
      <w:r w:rsidRPr="005D4D2E">
        <w:rPr>
          <w:color w:val="000080"/>
          <w:sz w:val="18"/>
          <w:szCs w:val="18"/>
          <w:u w:val="single"/>
        </w:rPr>
        <w:tab/>
      </w:r>
      <w:r w:rsidRPr="005D4D2E">
        <w:rPr>
          <w:color w:val="000080"/>
          <w:sz w:val="18"/>
          <w:szCs w:val="18"/>
          <w:u w:val="single"/>
        </w:rPr>
        <w:tab/>
      </w:r>
      <w:r w:rsidRPr="005D4D2E">
        <w:rPr>
          <w:color w:val="000080"/>
          <w:sz w:val="18"/>
          <w:szCs w:val="18"/>
          <w:u w:val="single"/>
        </w:rPr>
        <w:tab/>
        <w:t xml:space="preserve">       </w:t>
      </w:r>
      <w:r>
        <w:rPr>
          <w:color w:val="000080"/>
          <w:sz w:val="18"/>
          <w:szCs w:val="18"/>
          <w:u w:val="single"/>
        </w:rPr>
        <w:t xml:space="preserve">   </w:t>
      </w:r>
      <w:r w:rsidRPr="005D4D2E">
        <w:rPr>
          <w:color w:val="000080"/>
          <w:sz w:val="18"/>
          <w:szCs w:val="18"/>
          <w:u w:val="single"/>
        </w:rPr>
        <w:t>04-174 Warszawa, ul. Tarnowiecka 7</w:t>
      </w:r>
    </w:p>
    <w:p w14:paraId="629D4C92" w14:textId="0F103660" w:rsidR="002938C7" w:rsidRPr="005D4D2E" w:rsidRDefault="002938C7" w:rsidP="002938C7">
      <w:pPr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Telefony kontaktowe: </w:t>
      </w:r>
      <w:r w:rsidRPr="005D4D2E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ab/>
      </w:r>
      <w:r w:rsidRPr="005D4D2E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22 612-56-66 ;  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ab/>
        <w:t xml:space="preserve"> </w:t>
      </w:r>
      <w:r w:rsidRPr="005D4D2E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22 612 –58-59; 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</w:t>
      </w:r>
      <w:r w:rsidRPr="005D4D2E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ab/>
      </w:r>
      <w:r w:rsidRPr="005D4D2E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22  612-53-15;     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    </w:t>
      </w:r>
      <w:r w:rsidRPr="005D4D2E">
        <w:rPr>
          <w:rFonts w:ascii="Times New Roman" w:hAnsi="Times New Roman" w:cs="Times New Roman"/>
          <w:color w:val="000080"/>
          <w:sz w:val="18"/>
          <w:szCs w:val="18"/>
          <w:u w:val="single"/>
        </w:rPr>
        <w:t xml:space="preserve">    FAX. 22 613-89-01</w:t>
      </w:r>
    </w:p>
    <w:p w14:paraId="6F4A9C9A" w14:textId="2BA9BC38" w:rsidR="00F70979" w:rsidRPr="006877B3" w:rsidRDefault="00F70979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7B3">
        <w:rPr>
          <w:rFonts w:ascii="Times New Roman" w:hAnsi="Times New Roman" w:cs="Times New Roman"/>
          <w:sz w:val="20"/>
          <w:szCs w:val="20"/>
        </w:rPr>
        <w:t>Warszawa dn. 07-12-2022r.</w:t>
      </w:r>
    </w:p>
    <w:p w14:paraId="6C02F241" w14:textId="7761184F" w:rsidR="00F70979" w:rsidRPr="00804052" w:rsidRDefault="00F70979" w:rsidP="009E519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04052">
        <w:rPr>
          <w:b/>
          <w:bCs/>
          <w:sz w:val="24"/>
          <w:szCs w:val="24"/>
        </w:rPr>
        <w:t>Spółdzielnia Mieszkaniowa ”Ostrobramska” informuje, że</w:t>
      </w:r>
      <w:r w:rsidR="00492B82" w:rsidRPr="00804052">
        <w:rPr>
          <w:b/>
          <w:sz w:val="24"/>
          <w:szCs w:val="24"/>
        </w:rPr>
        <w:t xml:space="preserve">  </w:t>
      </w:r>
      <w:r w:rsidRPr="00804052">
        <w:rPr>
          <w:b/>
          <w:sz w:val="24"/>
          <w:szCs w:val="24"/>
        </w:rPr>
        <w:t>Uchwałą nr 1</w:t>
      </w:r>
      <w:r w:rsidR="00A35360" w:rsidRPr="00804052">
        <w:rPr>
          <w:b/>
          <w:sz w:val="24"/>
          <w:szCs w:val="24"/>
        </w:rPr>
        <w:t>2</w:t>
      </w:r>
      <w:r w:rsidRPr="00804052">
        <w:rPr>
          <w:b/>
          <w:sz w:val="24"/>
          <w:szCs w:val="24"/>
        </w:rPr>
        <w:t xml:space="preserve">/2022 Rady Nadzorczej Spółdzielni z dnia 28.11.2022r. </w:t>
      </w:r>
      <w:r w:rsidR="00492B82" w:rsidRPr="00804052">
        <w:rPr>
          <w:b/>
          <w:sz w:val="24"/>
          <w:szCs w:val="24"/>
        </w:rPr>
        <w:t xml:space="preserve">  </w:t>
      </w:r>
      <w:r w:rsidRPr="00804052">
        <w:rPr>
          <w:b/>
          <w:sz w:val="24"/>
          <w:szCs w:val="24"/>
          <w:u w:val="single"/>
        </w:rPr>
        <w:t>został zmieniony</w:t>
      </w:r>
    </w:p>
    <w:p w14:paraId="44F73D03" w14:textId="60D2EE09" w:rsidR="00F70979" w:rsidRPr="00804052" w:rsidRDefault="00F70979" w:rsidP="009E519A">
      <w:pPr>
        <w:spacing w:after="0" w:line="240" w:lineRule="auto"/>
        <w:jc w:val="both"/>
        <w:rPr>
          <w:b/>
          <w:i/>
          <w:sz w:val="24"/>
          <w:szCs w:val="24"/>
        </w:rPr>
      </w:pPr>
      <w:r w:rsidRPr="00804052">
        <w:rPr>
          <w:b/>
          <w:i/>
          <w:sz w:val="24"/>
          <w:szCs w:val="24"/>
        </w:rPr>
        <w:t>REGULAMIN ZASAD USTALANIA I ROZLICZANIA KOSZTÓW GOSPODARKI ZASOBAMI SPÓŁDZIELNI, OPŁAT ZA UŻYTKOWANIE LOKALI ORAZ OBOWI</w:t>
      </w:r>
      <w:r w:rsidR="00E372B9">
        <w:rPr>
          <w:b/>
          <w:i/>
          <w:sz w:val="24"/>
          <w:szCs w:val="24"/>
        </w:rPr>
        <w:t>Ą</w:t>
      </w:r>
      <w:r w:rsidRPr="00804052">
        <w:rPr>
          <w:b/>
          <w:i/>
          <w:sz w:val="24"/>
          <w:szCs w:val="24"/>
        </w:rPr>
        <w:t>ZKÓW SPÓ</w:t>
      </w:r>
      <w:r w:rsidR="00E372B9">
        <w:rPr>
          <w:b/>
          <w:i/>
          <w:sz w:val="24"/>
          <w:szCs w:val="24"/>
        </w:rPr>
        <w:t>Ł</w:t>
      </w:r>
      <w:r w:rsidRPr="00804052">
        <w:rPr>
          <w:b/>
          <w:i/>
          <w:sz w:val="24"/>
          <w:szCs w:val="24"/>
        </w:rPr>
        <w:t xml:space="preserve">DZIELNI I JEJ CZŁONKÓW W ZAKRESIE GOSPODAROWANIA ZASOBAMI MIESZKANIOWYMI  </w:t>
      </w:r>
      <w:r w:rsidR="006877B3">
        <w:rPr>
          <w:b/>
          <w:i/>
          <w:sz w:val="24"/>
          <w:szCs w:val="24"/>
        </w:rPr>
        <w:t xml:space="preserve">                                           </w:t>
      </w:r>
      <w:r w:rsidRPr="00804052">
        <w:rPr>
          <w:b/>
          <w:i/>
          <w:sz w:val="24"/>
          <w:szCs w:val="24"/>
        </w:rPr>
        <w:t>SM  „Ostrobramska” w WARSZAWIE.</w:t>
      </w:r>
    </w:p>
    <w:p w14:paraId="0454D869" w14:textId="3243EB67" w:rsidR="00804052" w:rsidRPr="009E519A" w:rsidRDefault="00E34845" w:rsidP="0080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F70979" w:rsidRPr="00804052">
        <w:rPr>
          <w:rFonts w:ascii="Times New Roman" w:hAnsi="Times New Roman" w:cs="Times New Roman"/>
          <w:bCs/>
          <w:iCs/>
          <w:sz w:val="24"/>
          <w:szCs w:val="24"/>
        </w:rPr>
        <w:t>apis</w:t>
      </w:r>
      <w:r w:rsidR="00E372B9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F70979" w:rsidRPr="00804052">
        <w:rPr>
          <w:rFonts w:ascii="Times New Roman" w:hAnsi="Times New Roman" w:cs="Times New Roman"/>
          <w:bCs/>
          <w:iCs/>
          <w:sz w:val="24"/>
          <w:szCs w:val="24"/>
        </w:rPr>
        <w:t xml:space="preserve"> regulaminu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zostały dostosowane do </w:t>
      </w:r>
      <w:r w:rsidR="00E372B9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804052" w:rsidRPr="009E519A">
        <w:rPr>
          <w:rFonts w:ascii="Times New Roman" w:hAnsi="Times New Roman" w:cs="Times New Roman"/>
          <w:sz w:val="24"/>
          <w:szCs w:val="24"/>
        </w:rPr>
        <w:t>bowiązując</w:t>
      </w:r>
      <w:r w:rsidR="00E372B9">
        <w:rPr>
          <w:rFonts w:ascii="Times New Roman" w:hAnsi="Times New Roman" w:cs="Times New Roman"/>
          <w:sz w:val="24"/>
          <w:szCs w:val="24"/>
        </w:rPr>
        <w:t>ych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 od 2021</w:t>
      </w:r>
      <w:r w:rsidR="00E372B9">
        <w:rPr>
          <w:rFonts w:ascii="Times New Roman" w:hAnsi="Times New Roman" w:cs="Times New Roman"/>
          <w:sz w:val="24"/>
          <w:szCs w:val="24"/>
        </w:rPr>
        <w:t xml:space="preserve"> </w:t>
      </w:r>
      <w:r w:rsidR="00804052" w:rsidRPr="009E519A">
        <w:rPr>
          <w:rFonts w:ascii="Times New Roman" w:hAnsi="Times New Roman" w:cs="Times New Roman"/>
          <w:sz w:val="24"/>
          <w:szCs w:val="24"/>
        </w:rPr>
        <w:t>roku now</w:t>
      </w:r>
      <w:r w:rsidR="00E372B9">
        <w:rPr>
          <w:rFonts w:ascii="Times New Roman" w:hAnsi="Times New Roman" w:cs="Times New Roman"/>
          <w:sz w:val="24"/>
          <w:szCs w:val="24"/>
        </w:rPr>
        <w:t>ych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 przepis</w:t>
      </w:r>
      <w:r w:rsidR="00E372B9">
        <w:rPr>
          <w:rFonts w:ascii="Times New Roman" w:hAnsi="Times New Roman" w:cs="Times New Roman"/>
          <w:sz w:val="24"/>
          <w:szCs w:val="24"/>
        </w:rPr>
        <w:t>ów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 regulując</w:t>
      </w:r>
      <w:r w:rsidR="00E372B9">
        <w:rPr>
          <w:rFonts w:ascii="Times New Roman" w:hAnsi="Times New Roman" w:cs="Times New Roman"/>
          <w:sz w:val="24"/>
          <w:szCs w:val="24"/>
        </w:rPr>
        <w:t>ych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 rozliczanie kosztów ciepła w budynkach wielolokalowych</w:t>
      </w:r>
      <w:r w:rsidR="00E372B9">
        <w:rPr>
          <w:rFonts w:ascii="Times New Roman" w:hAnsi="Times New Roman" w:cs="Times New Roman"/>
          <w:sz w:val="24"/>
          <w:szCs w:val="24"/>
        </w:rPr>
        <w:t>.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to</w:t>
      </w:r>
      <w:r w:rsidR="00E372B9">
        <w:rPr>
          <w:rFonts w:ascii="Times New Roman" w:hAnsi="Times New Roman" w:cs="Times New Roman"/>
          <w:sz w:val="24"/>
          <w:szCs w:val="24"/>
        </w:rPr>
        <w:t xml:space="preserve"> 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istotne i ważne zmiany dla właścicieli budynków oraz dla użytkowników lokali mieszkalnych w tych budynkach. W dniu 20 kwietnia 2021r. Sejm </w:t>
      </w: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uchwalił </w:t>
      </w:r>
      <w:r w:rsidR="00804052" w:rsidRPr="009E519A">
        <w:rPr>
          <w:rFonts w:ascii="Times New Roman" w:hAnsi="Times New Roman" w:cs="Times New Roman"/>
          <w:i/>
          <w:iCs/>
          <w:sz w:val="24"/>
          <w:szCs w:val="24"/>
        </w:rPr>
        <w:t xml:space="preserve">Ustawę o zmianie ustawy </w:t>
      </w:r>
      <w:r w:rsidR="00E372B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804052" w:rsidRPr="009E519A">
        <w:rPr>
          <w:rFonts w:ascii="Times New Roman" w:hAnsi="Times New Roman" w:cs="Times New Roman"/>
          <w:i/>
          <w:iCs/>
          <w:sz w:val="24"/>
          <w:szCs w:val="24"/>
        </w:rPr>
        <w:t xml:space="preserve">o efektywności energetycznej i innych ustaw (Dz. U. 2021r. poz. 868 z dn.7.05.2021r., weszła w życie 22.05.2021r.), </w:t>
      </w:r>
      <w:r w:rsidR="00804052" w:rsidRPr="009E519A">
        <w:rPr>
          <w:rFonts w:ascii="Times New Roman" w:hAnsi="Times New Roman" w:cs="Times New Roman"/>
          <w:sz w:val="24"/>
          <w:szCs w:val="24"/>
        </w:rPr>
        <w:t>która dokonuje zmian w art. 45a ustawy Prawo energetyczne.</w:t>
      </w:r>
      <w:r w:rsidR="00181B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7 grudnia 2021r.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E519A">
        <w:rPr>
          <w:rFonts w:ascii="Times New Roman" w:hAnsi="Times New Roman" w:cs="Times New Roman"/>
          <w:sz w:val="24"/>
          <w:szCs w:val="24"/>
        </w:rPr>
        <w:t xml:space="preserve">atomiast </w:t>
      </w:r>
      <w:r w:rsidR="00804052" w:rsidRPr="009E519A">
        <w:rPr>
          <w:rFonts w:ascii="Times New Roman" w:hAnsi="Times New Roman" w:cs="Times New Roman"/>
          <w:sz w:val="24"/>
          <w:szCs w:val="24"/>
        </w:rPr>
        <w:t xml:space="preserve">Minister Klimatu i Środowiska wydał rozporządzenie, które reguluje warunki do poprawnego rozliczania kosztów </w:t>
      </w:r>
      <w:r w:rsidR="00804052" w:rsidRPr="009E519A">
        <w:rPr>
          <w:rFonts w:ascii="Times New Roman" w:hAnsi="Times New Roman" w:cs="Times New Roman"/>
          <w:i/>
          <w:iCs/>
          <w:sz w:val="24"/>
          <w:szCs w:val="24"/>
        </w:rPr>
        <w:t xml:space="preserve">(Rozporządzenie w sprawie warunków ustalania technicznej możliwości i opłacalności zastosowania ciepłomierzy, podzielników kosztów ogrzewania oraz wodomierzy do pomiaru ciepłej wody użytkowej, warunków metody rozliczania kosztów zakupu ciepła oraz zakresu informacji zawartych w indywidualnych rozliczeniach. Dz. U. </w:t>
      </w:r>
      <w:proofErr w:type="spellStart"/>
      <w:r w:rsidR="00804052" w:rsidRPr="009E519A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="00804052" w:rsidRPr="009E519A">
        <w:rPr>
          <w:rFonts w:ascii="Times New Roman" w:hAnsi="Times New Roman" w:cs="Times New Roman"/>
          <w:i/>
          <w:iCs/>
          <w:sz w:val="24"/>
          <w:szCs w:val="24"/>
        </w:rPr>
        <w:t xml:space="preserve"> 2273 z dn. 9.12.2021r., weszła w życie 24.12.2021r.).</w:t>
      </w:r>
    </w:p>
    <w:p w14:paraId="073D267C" w14:textId="501BB006" w:rsidR="00804052" w:rsidRPr="009E519A" w:rsidRDefault="00804052" w:rsidP="0068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9A">
        <w:rPr>
          <w:rFonts w:ascii="Times New Roman" w:hAnsi="Times New Roman" w:cs="Times New Roman"/>
          <w:sz w:val="24"/>
          <w:szCs w:val="24"/>
        </w:rPr>
        <w:t>Podstawowe zmiany zawarte w wyżej wymienionych aktach prawnych</w:t>
      </w:r>
      <w:r w:rsidR="00E34845">
        <w:rPr>
          <w:rFonts w:ascii="Times New Roman" w:hAnsi="Times New Roman" w:cs="Times New Roman"/>
          <w:sz w:val="24"/>
          <w:szCs w:val="24"/>
        </w:rPr>
        <w:t xml:space="preserve"> wpłynęły następująco na treść </w:t>
      </w:r>
      <w:r w:rsidR="00475AB6">
        <w:rPr>
          <w:rFonts w:ascii="Times New Roman" w:hAnsi="Times New Roman" w:cs="Times New Roman"/>
          <w:sz w:val="24"/>
          <w:szCs w:val="24"/>
        </w:rPr>
        <w:t>nasz</w:t>
      </w:r>
      <w:r w:rsidR="00E34845">
        <w:rPr>
          <w:rFonts w:ascii="Times New Roman" w:hAnsi="Times New Roman" w:cs="Times New Roman"/>
          <w:sz w:val="24"/>
          <w:szCs w:val="24"/>
        </w:rPr>
        <w:t>ego</w:t>
      </w:r>
      <w:r w:rsidR="00475AB6">
        <w:rPr>
          <w:rFonts w:ascii="Times New Roman" w:hAnsi="Times New Roman" w:cs="Times New Roman"/>
          <w:sz w:val="24"/>
          <w:szCs w:val="24"/>
        </w:rPr>
        <w:t xml:space="preserve"> regulamin</w:t>
      </w:r>
      <w:r w:rsidR="00E34845">
        <w:rPr>
          <w:rFonts w:ascii="Times New Roman" w:hAnsi="Times New Roman" w:cs="Times New Roman"/>
          <w:sz w:val="24"/>
          <w:szCs w:val="24"/>
        </w:rPr>
        <w:t>u</w:t>
      </w:r>
      <w:r w:rsidRPr="009E519A">
        <w:rPr>
          <w:rFonts w:ascii="Times New Roman" w:hAnsi="Times New Roman" w:cs="Times New Roman"/>
          <w:sz w:val="24"/>
          <w:szCs w:val="24"/>
        </w:rPr>
        <w:t>:</w:t>
      </w:r>
    </w:p>
    <w:p w14:paraId="12BF62B5" w14:textId="571B5232" w:rsidR="00804052" w:rsidRPr="009E519A" w:rsidRDefault="00804052" w:rsidP="006877B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bCs/>
          <w:iCs/>
          <w:sz w:val="24"/>
          <w:szCs w:val="24"/>
        </w:rPr>
      </w:pPr>
      <w:r w:rsidRPr="009E519A">
        <w:rPr>
          <w:rFonts w:ascii="Times New Roman" w:hAnsi="Times New Roman" w:cs="Times New Roman"/>
          <w:sz w:val="24"/>
          <w:szCs w:val="24"/>
        </w:rPr>
        <w:t>obowiązek montażu urządzeń do rozliczania kosztów ogrzewania oraz kosztów przygotowania ciepłej wody</w:t>
      </w:r>
      <w:r w:rsidR="00E34845">
        <w:rPr>
          <w:rFonts w:ascii="Times New Roman" w:hAnsi="Times New Roman" w:cs="Times New Roman"/>
          <w:sz w:val="24"/>
          <w:szCs w:val="24"/>
        </w:rPr>
        <w:t xml:space="preserve"> (m</w:t>
      </w:r>
      <w:r w:rsidRPr="009E519A">
        <w:rPr>
          <w:rFonts w:ascii="Times New Roman" w:hAnsi="Times New Roman" w:cs="Times New Roman"/>
          <w:sz w:val="24"/>
          <w:szCs w:val="24"/>
        </w:rPr>
        <w:t>ają</w:t>
      </w:r>
      <w:r w:rsidR="00E34845">
        <w:rPr>
          <w:rFonts w:ascii="Times New Roman" w:hAnsi="Times New Roman" w:cs="Times New Roman"/>
          <w:sz w:val="24"/>
          <w:szCs w:val="24"/>
        </w:rPr>
        <w:t xml:space="preserve"> one</w:t>
      </w:r>
      <w:r w:rsidRPr="009E519A">
        <w:rPr>
          <w:rFonts w:ascii="Times New Roman" w:hAnsi="Times New Roman" w:cs="Times New Roman"/>
          <w:sz w:val="24"/>
          <w:szCs w:val="24"/>
        </w:rPr>
        <w:t xml:space="preserve"> posiadać funkcję zdalnego odczytu</w:t>
      </w:r>
      <w:r w:rsidR="00E34845">
        <w:rPr>
          <w:rFonts w:ascii="Times New Roman" w:hAnsi="Times New Roman" w:cs="Times New Roman"/>
          <w:sz w:val="24"/>
          <w:szCs w:val="24"/>
        </w:rPr>
        <w:t>)</w:t>
      </w:r>
      <w:r w:rsidRPr="009E519A">
        <w:rPr>
          <w:rFonts w:ascii="Times New Roman" w:hAnsi="Times New Roman" w:cs="Times New Roman"/>
          <w:sz w:val="24"/>
          <w:szCs w:val="24"/>
        </w:rPr>
        <w:t>,</w:t>
      </w:r>
    </w:p>
    <w:p w14:paraId="5A258C41" w14:textId="30B4E6BB" w:rsidR="00804052" w:rsidRPr="009E519A" w:rsidRDefault="00804052" w:rsidP="006877B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9A">
        <w:rPr>
          <w:rFonts w:ascii="Times New Roman" w:hAnsi="Times New Roman" w:cs="Times New Roman"/>
          <w:sz w:val="24"/>
          <w:szCs w:val="24"/>
        </w:rPr>
        <w:t>zobowiąz</w:t>
      </w:r>
      <w:r w:rsidR="00E34845">
        <w:rPr>
          <w:rFonts w:ascii="Times New Roman" w:hAnsi="Times New Roman" w:cs="Times New Roman"/>
          <w:sz w:val="24"/>
          <w:szCs w:val="24"/>
        </w:rPr>
        <w:t>anie</w:t>
      </w:r>
      <w:r w:rsidRPr="009E519A">
        <w:rPr>
          <w:rFonts w:ascii="Times New Roman" w:hAnsi="Times New Roman" w:cs="Times New Roman"/>
          <w:sz w:val="24"/>
          <w:szCs w:val="24"/>
        </w:rPr>
        <w:t xml:space="preserve"> właściciela budynku, aby przy stosowaniu podzielników kosztów ogrzewania było możliwe wyznaczeni</w:t>
      </w:r>
      <w:r w:rsidR="00E372B9">
        <w:rPr>
          <w:rFonts w:ascii="Times New Roman" w:hAnsi="Times New Roman" w:cs="Times New Roman"/>
          <w:sz w:val="24"/>
          <w:szCs w:val="24"/>
        </w:rPr>
        <w:t>e</w:t>
      </w:r>
      <w:r w:rsidRPr="009E519A">
        <w:rPr>
          <w:rFonts w:ascii="Times New Roman" w:hAnsi="Times New Roman" w:cs="Times New Roman"/>
          <w:sz w:val="24"/>
          <w:szCs w:val="24"/>
        </w:rPr>
        <w:t xml:space="preserve"> maksymalnego oraz minimalnego kosztu zmiennego zakupu ciepła </w:t>
      </w:r>
      <w:r w:rsidR="00E372B9">
        <w:rPr>
          <w:rFonts w:ascii="Times New Roman" w:hAnsi="Times New Roman" w:cs="Times New Roman"/>
          <w:sz w:val="24"/>
          <w:szCs w:val="24"/>
        </w:rPr>
        <w:t xml:space="preserve">zależnego </w:t>
      </w:r>
      <w:r w:rsidRPr="009E519A">
        <w:rPr>
          <w:rFonts w:ascii="Times New Roman" w:hAnsi="Times New Roman" w:cs="Times New Roman"/>
          <w:sz w:val="24"/>
          <w:szCs w:val="24"/>
        </w:rPr>
        <w:t>od jego zużycia w lokalach w przeliczeniu na 1m² powierzchni lokalu w budynku</w:t>
      </w:r>
      <w:r w:rsidR="00E34845">
        <w:rPr>
          <w:rFonts w:ascii="Times New Roman" w:hAnsi="Times New Roman" w:cs="Times New Roman"/>
          <w:sz w:val="24"/>
          <w:szCs w:val="24"/>
        </w:rPr>
        <w:t xml:space="preserve"> przy czym m</w:t>
      </w:r>
      <w:r w:rsidR="005E1B1D" w:rsidRPr="009E519A">
        <w:rPr>
          <w:rFonts w:ascii="Times New Roman" w:hAnsi="Times New Roman" w:cs="Times New Roman"/>
          <w:sz w:val="24"/>
          <w:szCs w:val="24"/>
        </w:rPr>
        <w:t xml:space="preserve">aksymalny </w:t>
      </w:r>
      <w:r w:rsidR="00877ED7" w:rsidRPr="009E519A">
        <w:rPr>
          <w:rFonts w:ascii="Times New Roman" w:hAnsi="Times New Roman" w:cs="Times New Roman"/>
          <w:sz w:val="24"/>
          <w:szCs w:val="24"/>
        </w:rPr>
        <w:t>koszt zmienny ogrzania lokalu</w:t>
      </w:r>
      <w:r w:rsidR="00E34845">
        <w:rPr>
          <w:rFonts w:ascii="Times New Roman" w:hAnsi="Times New Roman" w:cs="Times New Roman"/>
          <w:sz w:val="24"/>
          <w:szCs w:val="24"/>
        </w:rPr>
        <w:t xml:space="preserve"> należy</w:t>
      </w:r>
      <w:r w:rsidR="005E1B1D" w:rsidRPr="009E519A">
        <w:rPr>
          <w:rFonts w:ascii="Times New Roman" w:hAnsi="Times New Roman" w:cs="Times New Roman"/>
          <w:sz w:val="24"/>
          <w:szCs w:val="24"/>
        </w:rPr>
        <w:t xml:space="preserve"> </w:t>
      </w:r>
      <w:r w:rsidR="00877ED7" w:rsidRPr="009E519A">
        <w:rPr>
          <w:rFonts w:ascii="Times New Roman" w:hAnsi="Times New Roman" w:cs="Times New Roman"/>
          <w:sz w:val="24"/>
          <w:szCs w:val="24"/>
        </w:rPr>
        <w:t>wylicz</w:t>
      </w:r>
      <w:r w:rsidR="00E34845">
        <w:rPr>
          <w:rFonts w:ascii="Times New Roman" w:hAnsi="Times New Roman" w:cs="Times New Roman"/>
          <w:sz w:val="24"/>
          <w:szCs w:val="24"/>
        </w:rPr>
        <w:t xml:space="preserve">yć </w:t>
      </w:r>
      <w:r w:rsidR="00877ED7" w:rsidRPr="009E519A">
        <w:rPr>
          <w:rFonts w:ascii="Times New Roman" w:hAnsi="Times New Roman" w:cs="Times New Roman"/>
          <w:sz w:val="24"/>
          <w:szCs w:val="24"/>
        </w:rPr>
        <w:t xml:space="preserve"> jako wartość zużycia ciepła na dany lokal wynikającą </w:t>
      </w:r>
      <w:r w:rsidR="006877B3">
        <w:rPr>
          <w:rFonts w:ascii="Times New Roman" w:hAnsi="Times New Roman" w:cs="Times New Roman"/>
          <w:sz w:val="24"/>
          <w:szCs w:val="24"/>
        </w:rPr>
        <w:t xml:space="preserve"> </w:t>
      </w:r>
      <w:r w:rsidR="00877ED7" w:rsidRPr="009E519A">
        <w:rPr>
          <w:rFonts w:ascii="Times New Roman" w:hAnsi="Times New Roman" w:cs="Times New Roman"/>
          <w:sz w:val="24"/>
          <w:szCs w:val="24"/>
        </w:rPr>
        <w:t>z technicznej możliwości dostawy ciepła do lokalu. Natomiast minimalny koszt zmienny ogrzania lokalu jako wartość zużycia ciepła do ogrzania lokalu konieczną do utrzymania w nim temperatur nie niższych niż temperatury obliczeniowe ogrzewanych pomieszczeń określon</w:t>
      </w:r>
      <w:r w:rsidR="009E519A" w:rsidRPr="009E519A">
        <w:rPr>
          <w:rFonts w:ascii="Times New Roman" w:hAnsi="Times New Roman" w:cs="Times New Roman"/>
          <w:sz w:val="24"/>
          <w:szCs w:val="24"/>
        </w:rPr>
        <w:t>e w przepisach (mowa tu o temp. 16°C)</w:t>
      </w:r>
      <w:r w:rsidR="00E372B9">
        <w:rPr>
          <w:rFonts w:ascii="Times New Roman" w:hAnsi="Times New Roman" w:cs="Times New Roman"/>
          <w:sz w:val="24"/>
          <w:szCs w:val="24"/>
        </w:rPr>
        <w:t>,</w:t>
      </w:r>
    </w:p>
    <w:p w14:paraId="2266393D" w14:textId="52A3B905" w:rsidR="00804052" w:rsidRPr="009E519A" w:rsidRDefault="00804052" w:rsidP="006877B3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bCs/>
          <w:iCs/>
          <w:sz w:val="24"/>
          <w:szCs w:val="24"/>
        </w:rPr>
      </w:pPr>
      <w:r w:rsidRPr="009E519A">
        <w:rPr>
          <w:rFonts w:ascii="Times New Roman" w:hAnsi="Times New Roman" w:cs="Times New Roman"/>
          <w:sz w:val="24"/>
          <w:szCs w:val="24"/>
        </w:rPr>
        <w:t xml:space="preserve">poszerzony i określony został </w:t>
      </w:r>
      <w:r w:rsidR="00E34845">
        <w:rPr>
          <w:rFonts w:ascii="Times New Roman" w:hAnsi="Times New Roman" w:cs="Times New Roman"/>
          <w:sz w:val="24"/>
          <w:szCs w:val="24"/>
        </w:rPr>
        <w:t xml:space="preserve">też </w:t>
      </w:r>
      <w:r w:rsidRPr="009E519A">
        <w:rPr>
          <w:rFonts w:ascii="Times New Roman" w:hAnsi="Times New Roman" w:cs="Times New Roman"/>
          <w:sz w:val="24"/>
          <w:szCs w:val="24"/>
        </w:rPr>
        <w:t xml:space="preserve">pakiet informacji o rozliczeniu kosztów ogrzewania, jakie właściciel budynku jest zobowiązany </w:t>
      </w:r>
      <w:r w:rsidR="00754B41">
        <w:rPr>
          <w:rFonts w:ascii="Times New Roman" w:hAnsi="Times New Roman" w:cs="Times New Roman"/>
          <w:sz w:val="24"/>
          <w:szCs w:val="24"/>
        </w:rPr>
        <w:t xml:space="preserve">przedstawić </w:t>
      </w:r>
      <w:r w:rsidRPr="009E519A">
        <w:rPr>
          <w:rFonts w:ascii="Times New Roman" w:hAnsi="Times New Roman" w:cs="Times New Roman"/>
          <w:sz w:val="24"/>
          <w:szCs w:val="24"/>
        </w:rPr>
        <w:t>użytkownikowi lokalu.</w:t>
      </w:r>
    </w:p>
    <w:p w14:paraId="045FBAC3" w14:textId="6CA82C10" w:rsidR="009E519A" w:rsidRPr="009E519A" w:rsidRDefault="00E34845" w:rsidP="0068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ulega również </w:t>
      </w:r>
      <w:r w:rsidR="009E519A">
        <w:rPr>
          <w:rFonts w:ascii="Times New Roman" w:hAnsi="Times New Roman" w:cs="Times New Roman"/>
          <w:sz w:val="24"/>
          <w:szCs w:val="24"/>
        </w:rPr>
        <w:t>podział do r</w:t>
      </w:r>
      <w:r w:rsidR="009E519A" w:rsidRPr="009E519A">
        <w:rPr>
          <w:rFonts w:ascii="Times New Roman" w:hAnsi="Times New Roman" w:cs="Times New Roman"/>
          <w:sz w:val="24"/>
          <w:szCs w:val="24"/>
        </w:rPr>
        <w:t>ozliczeni</w:t>
      </w:r>
      <w:r w:rsidR="006877B3">
        <w:rPr>
          <w:rFonts w:ascii="Times New Roman" w:hAnsi="Times New Roman" w:cs="Times New Roman"/>
          <w:sz w:val="24"/>
          <w:szCs w:val="24"/>
        </w:rPr>
        <w:t>a</w:t>
      </w:r>
      <w:r w:rsidR="009E519A" w:rsidRPr="009E519A">
        <w:rPr>
          <w:rFonts w:ascii="Times New Roman" w:hAnsi="Times New Roman" w:cs="Times New Roman"/>
          <w:sz w:val="24"/>
          <w:szCs w:val="24"/>
        </w:rPr>
        <w:t xml:space="preserve"> kosztów zakupu </w:t>
      </w:r>
      <w:r w:rsidR="009E519A">
        <w:rPr>
          <w:rFonts w:ascii="Times New Roman" w:hAnsi="Times New Roman" w:cs="Times New Roman"/>
          <w:sz w:val="24"/>
          <w:szCs w:val="24"/>
        </w:rPr>
        <w:t>energii cieplnej na potrzeby centralnego ogrzewania</w:t>
      </w:r>
      <w:r w:rsidR="006877B3">
        <w:rPr>
          <w:rFonts w:ascii="Times New Roman" w:hAnsi="Times New Roman" w:cs="Times New Roman"/>
          <w:sz w:val="24"/>
          <w:szCs w:val="24"/>
        </w:rPr>
        <w:t>:</w:t>
      </w:r>
      <w:r w:rsidR="009E519A" w:rsidRPr="009E5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C72B3" w14:textId="690D8512" w:rsidR="009E519A" w:rsidRPr="009E519A" w:rsidRDefault="009E519A" w:rsidP="006877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B3">
        <w:rPr>
          <w:rFonts w:ascii="Times New Roman" w:hAnsi="Times New Roman" w:cs="Times New Roman"/>
          <w:bCs/>
          <w:sz w:val="24"/>
          <w:szCs w:val="24"/>
        </w:rPr>
        <w:t>koszty stałe od</w:t>
      </w:r>
      <w:r w:rsidRPr="009E519A">
        <w:rPr>
          <w:rFonts w:ascii="Times New Roman" w:hAnsi="Times New Roman" w:cs="Times New Roman"/>
          <w:sz w:val="24"/>
          <w:szCs w:val="24"/>
        </w:rPr>
        <w:t xml:space="preserve"> dostawcy ciepła - dzielone proporcjonalnie do   powierzchni użytkowej lokali</w:t>
      </w:r>
      <w:r w:rsidR="00E34845">
        <w:rPr>
          <w:rFonts w:ascii="Times New Roman" w:hAnsi="Times New Roman" w:cs="Times New Roman"/>
          <w:sz w:val="24"/>
          <w:szCs w:val="24"/>
        </w:rPr>
        <w:t>, o</w:t>
      </w:r>
      <w:r w:rsidRPr="009E519A">
        <w:rPr>
          <w:rFonts w:ascii="Times New Roman" w:hAnsi="Times New Roman" w:cs="Times New Roman"/>
          <w:sz w:val="24"/>
          <w:szCs w:val="24"/>
        </w:rPr>
        <w:t xml:space="preserve">bejmują opłaty stałe związane z gotowością dostarczania ciepła przez dostawcę (opłata za moc zamówiona i usługę przesyłową).  </w:t>
      </w:r>
    </w:p>
    <w:p w14:paraId="12192F25" w14:textId="363D9083" w:rsidR="009E519A" w:rsidRPr="006877B3" w:rsidRDefault="009E519A" w:rsidP="006877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77B3">
        <w:rPr>
          <w:rFonts w:ascii="Times New Roman" w:hAnsi="Times New Roman" w:cs="Times New Roman"/>
          <w:sz w:val="24"/>
          <w:szCs w:val="24"/>
        </w:rPr>
        <w:t xml:space="preserve">koszty zmienne od dostawcy ciepła - dzielone </w:t>
      </w:r>
      <w:r w:rsidR="00E34845">
        <w:rPr>
          <w:rFonts w:ascii="Times New Roman" w:hAnsi="Times New Roman" w:cs="Times New Roman"/>
          <w:sz w:val="24"/>
          <w:szCs w:val="24"/>
        </w:rPr>
        <w:t xml:space="preserve">będą </w:t>
      </w:r>
      <w:r w:rsidRPr="006877B3">
        <w:rPr>
          <w:rFonts w:ascii="Times New Roman" w:hAnsi="Times New Roman" w:cs="Times New Roman"/>
          <w:sz w:val="24"/>
          <w:szCs w:val="24"/>
        </w:rPr>
        <w:t>w proporcji:</w:t>
      </w:r>
    </w:p>
    <w:p w14:paraId="6B326A6B" w14:textId="45FB1385" w:rsidR="009E519A" w:rsidRPr="009E519A" w:rsidRDefault="009E519A" w:rsidP="009E51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B3">
        <w:rPr>
          <w:rFonts w:ascii="Times New Roman" w:hAnsi="Times New Roman" w:cs="Times New Roman"/>
          <w:sz w:val="24"/>
          <w:szCs w:val="24"/>
        </w:rPr>
        <w:t xml:space="preserve">60 % </w:t>
      </w:r>
      <w:r w:rsidR="00E34845">
        <w:rPr>
          <w:rFonts w:ascii="Times New Roman" w:hAnsi="Times New Roman" w:cs="Times New Roman"/>
          <w:sz w:val="24"/>
          <w:szCs w:val="24"/>
        </w:rPr>
        <w:t xml:space="preserve">to </w:t>
      </w:r>
      <w:r w:rsidRPr="006877B3">
        <w:rPr>
          <w:rFonts w:ascii="Times New Roman" w:hAnsi="Times New Roman" w:cs="Times New Roman"/>
          <w:sz w:val="24"/>
          <w:szCs w:val="24"/>
        </w:rPr>
        <w:t>koszty zmienne</w:t>
      </w:r>
      <w:r w:rsidRPr="009E519A">
        <w:rPr>
          <w:rFonts w:ascii="Times New Roman" w:hAnsi="Times New Roman" w:cs="Times New Roman"/>
          <w:sz w:val="24"/>
          <w:szCs w:val="24"/>
        </w:rPr>
        <w:t xml:space="preserve">, dzielone proporcjonalnie do wskazań podzielników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E519A">
        <w:rPr>
          <w:rFonts w:ascii="Times New Roman" w:hAnsi="Times New Roman" w:cs="Times New Roman"/>
          <w:sz w:val="24"/>
          <w:szCs w:val="24"/>
        </w:rPr>
        <w:t xml:space="preserve">z uwzględnieniem współczynników korygujących zależnych od mocy grzejnika, a także współczynników wyrównawczych zużycia ciepła na ogrzewanie wynikające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E519A">
        <w:rPr>
          <w:rFonts w:ascii="Times New Roman" w:hAnsi="Times New Roman" w:cs="Times New Roman"/>
          <w:sz w:val="24"/>
          <w:szCs w:val="24"/>
        </w:rPr>
        <w:t xml:space="preserve">z położenia lokalu w bryle budynku (obliczeniowe jednostki zużycia). </w:t>
      </w:r>
    </w:p>
    <w:p w14:paraId="25342A61" w14:textId="4CDE3AA6" w:rsidR="00804052" w:rsidRPr="006877B3" w:rsidRDefault="009E519A" w:rsidP="006877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B3">
        <w:rPr>
          <w:rFonts w:ascii="Times New Roman" w:hAnsi="Times New Roman" w:cs="Times New Roman"/>
          <w:bCs/>
          <w:sz w:val="24"/>
          <w:szCs w:val="24"/>
        </w:rPr>
        <w:t xml:space="preserve">40 % </w:t>
      </w:r>
      <w:r w:rsidR="00E3484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6877B3">
        <w:rPr>
          <w:rFonts w:ascii="Times New Roman" w:hAnsi="Times New Roman" w:cs="Times New Roman"/>
          <w:bCs/>
          <w:sz w:val="24"/>
          <w:szCs w:val="24"/>
        </w:rPr>
        <w:t>koszty stałe wspólne, dzielone</w:t>
      </w:r>
      <w:r w:rsidRPr="009E519A">
        <w:rPr>
          <w:rFonts w:ascii="Times New Roman" w:hAnsi="Times New Roman" w:cs="Times New Roman"/>
          <w:sz w:val="24"/>
          <w:szCs w:val="24"/>
        </w:rPr>
        <w:t xml:space="preserve"> proporcjonalnie do m</w:t>
      </w:r>
      <w:r w:rsidRPr="009E51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E519A">
        <w:rPr>
          <w:rFonts w:ascii="Times New Roman" w:hAnsi="Times New Roman" w:cs="Times New Roman"/>
          <w:sz w:val="24"/>
          <w:szCs w:val="24"/>
        </w:rPr>
        <w:t>powierzchni użytkowej lokali. Koszty te są przeznaczone na pokrycie kosztów ogrzewania nieopomiarowanych łazienek w mieszkaniach, pomieszczeń wspólnego użytku  (grzejniki na klatkach schodowych, w suszarniach, pralniach itp.) oraz na koszty z pionów i gałązek przyłączeniowych.</w:t>
      </w:r>
    </w:p>
    <w:p w14:paraId="74D96E5E" w14:textId="6F4AC3F8" w:rsidR="00492B82" w:rsidRPr="009E519A" w:rsidRDefault="00F70979" w:rsidP="009E519A">
      <w:pPr>
        <w:jc w:val="both"/>
        <w:rPr>
          <w:rFonts w:ascii="Times New Roman" w:hAnsi="Times New Roman" w:cs="Times New Roman"/>
          <w:sz w:val="24"/>
          <w:szCs w:val="24"/>
        </w:rPr>
      </w:pPr>
      <w:r w:rsidRPr="009E519A">
        <w:rPr>
          <w:rFonts w:ascii="Times New Roman" w:hAnsi="Times New Roman" w:cs="Times New Roman"/>
          <w:sz w:val="24"/>
          <w:szCs w:val="24"/>
        </w:rPr>
        <w:t xml:space="preserve">Z treścią </w:t>
      </w:r>
      <w:r w:rsidR="006877B3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9E519A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9E519A">
        <w:rPr>
          <w:rFonts w:ascii="Times New Roman" w:hAnsi="Times New Roman" w:cs="Times New Roman"/>
          <w:b/>
          <w:sz w:val="24"/>
          <w:szCs w:val="24"/>
          <w:u w:val="single"/>
        </w:rPr>
        <w:t>obowiązującego od dnia 01.01.2023r.</w:t>
      </w:r>
      <w:r w:rsidRPr="009E519A">
        <w:rPr>
          <w:rFonts w:ascii="Times New Roman" w:hAnsi="Times New Roman" w:cs="Times New Roman"/>
          <w:sz w:val="24"/>
          <w:szCs w:val="24"/>
        </w:rPr>
        <w:t xml:space="preserve"> można zapoznać się na stronie internetowej Spółdzielni pod adresem </w:t>
      </w:r>
      <w:hyperlink r:id="rId5" w:history="1">
        <w:r w:rsidRPr="009E519A">
          <w:rPr>
            <w:rStyle w:val="Hipercze"/>
            <w:rFonts w:ascii="Times New Roman" w:hAnsi="Times New Roman" w:cs="Times New Roman"/>
            <w:sz w:val="24"/>
            <w:szCs w:val="24"/>
          </w:rPr>
          <w:t>www.smo.waw.pl</w:t>
        </w:r>
      </w:hyperlink>
      <w:r w:rsidRPr="009E519A">
        <w:rPr>
          <w:rFonts w:ascii="Times New Roman" w:hAnsi="Times New Roman" w:cs="Times New Roman"/>
          <w:sz w:val="24"/>
          <w:szCs w:val="24"/>
        </w:rPr>
        <w:t xml:space="preserve"> </w:t>
      </w:r>
      <w:r w:rsidR="00492B82" w:rsidRPr="009E519A">
        <w:rPr>
          <w:rFonts w:ascii="Times New Roman" w:hAnsi="Times New Roman" w:cs="Times New Roman"/>
          <w:sz w:val="24"/>
          <w:szCs w:val="24"/>
        </w:rPr>
        <w:t xml:space="preserve"> </w:t>
      </w:r>
      <w:r w:rsidRPr="009E519A">
        <w:rPr>
          <w:rFonts w:ascii="Times New Roman" w:hAnsi="Times New Roman" w:cs="Times New Roman"/>
          <w:sz w:val="24"/>
          <w:szCs w:val="24"/>
        </w:rPr>
        <w:t xml:space="preserve">lub w Dziale </w:t>
      </w:r>
      <w:proofErr w:type="spellStart"/>
      <w:r w:rsidRPr="009E519A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9E519A">
        <w:rPr>
          <w:rFonts w:ascii="Times New Roman" w:hAnsi="Times New Roman" w:cs="Times New Roman"/>
          <w:sz w:val="24"/>
          <w:szCs w:val="24"/>
        </w:rPr>
        <w:t xml:space="preserve"> - Prawnym  w biurze Spółdzielni pokój 1 w godzinach przyjęć interesantów. </w:t>
      </w:r>
    </w:p>
    <w:sectPr w:rsidR="00492B82" w:rsidRPr="009E519A" w:rsidSect="008345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4FE"/>
    <w:multiLevelType w:val="hybridMultilevel"/>
    <w:tmpl w:val="4F8E5CA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5575356C"/>
    <w:multiLevelType w:val="hybridMultilevel"/>
    <w:tmpl w:val="FFFFFFFF"/>
    <w:lvl w:ilvl="0" w:tplc="59824D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F244B9"/>
    <w:multiLevelType w:val="hybridMultilevel"/>
    <w:tmpl w:val="B3E2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5C98"/>
    <w:multiLevelType w:val="hybridMultilevel"/>
    <w:tmpl w:val="FB0A3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77649">
    <w:abstractNumId w:val="3"/>
  </w:num>
  <w:num w:numId="2" w16cid:durableId="310982803">
    <w:abstractNumId w:val="2"/>
  </w:num>
  <w:num w:numId="3" w16cid:durableId="1034698919">
    <w:abstractNumId w:val="1"/>
  </w:num>
  <w:num w:numId="4" w16cid:durableId="209855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7"/>
    <w:rsid w:val="00181B81"/>
    <w:rsid w:val="00277C1D"/>
    <w:rsid w:val="002938C7"/>
    <w:rsid w:val="0047017F"/>
    <w:rsid w:val="00475AB6"/>
    <w:rsid w:val="00492B82"/>
    <w:rsid w:val="005E1B1D"/>
    <w:rsid w:val="006877B3"/>
    <w:rsid w:val="00754B41"/>
    <w:rsid w:val="00804052"/>
    <w:rsid w:val="00834520"/>
    <w:rsid w:val="00877ED7"/>
    <w:rsid w:val="009E519A"/>
    <w:rsid w:val="00A35360"/>
    <w:rsid w:val="00CE12D6"/>
    <w:rsid w:val="00DB6E07"/>
    <w:rsid w:val="00E34845"/>
    <w:rsid w:val="00E372B9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DFE4"/>
  <w15:chartTrackingRefBased/>
  <w15:docId w15:val="{869AA6DA-ECA1-4E67-A010-AD15713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9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38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09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SMO1_2020</dc:creator>
  <cp:keywords/>
  <dc:description/>
  <cp:lastModifiedBy>SMO1_2020</cp:lastModifiedBy>
  <cp:revision>14</cp:revision>
  <cp:lastPrinted>2022-12-07T12:19:00Z</cp:lastPrinted>
  <dcterms:created xsi:type="dcterms:W3CDTF">2022-12-07T10:21:00Z</dcterms:created>
  <dcterms:modified xsi:type="dcterms:W3CDTF">2022-12-08T13:52:00Z</dcterms:modified>
</cp:coreProperties>
</file>